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13AA" w14:textId="4BA76A67" w:rsidR="00A86442" w:rsidRDefault="00920F2A" w:rsidP="00920F2A">
      <w:pPr>
        <w:jc w:val="center"/>
      </w:pPr>
      <w:r>
        <w:t xml:space="preserve">Summer Reading Assignment </w:t>
      </w:r>
      <w:r w:rsidR="009C64E6">
        <w:t>2024-2025</w:t>
      </w:r>
    </w:p>
    <w:p w14:paraId="44A0D25A" w14:textId="17F4D67D" w:rsidR="00920F2A" w:rsidRDefault="00920F2A" w:rsidP="00920F2A">
      <w:pPr>
        <w:jc w:val="center"/>
      </w:pPr>
      <w:r>
        <w:t>English 1 Honors</w:t>
      </w:r>
    </w:p>
    <w:p w14:paraId="0F671128" w14:textId="57D91267" w:rsidR="00920F2A" w:rsidRDefault="00920F2A" w:rsidP="009B3624"/>
    <w:p w14:paraId="2A59AEA4" w14:textId="640C1E0E" w:rsidR="00CE50B0" w:rsidRPr="0093795A" w:rsidRDefault="00CE50B0" w:rsidP="009C64E6">
      <w:pPr>
        <w:ind w:right="-720"/>
        <w:rPr>
          <w:b/>
          <w:bCs/>
          <w:sz w:val="36"/>
          <w:szCs w:val="36"/>
        </w:rPr>
      </w:pPr>
      <w:r w:rsidRPr="00CE50B0">
        <w:rPr>
          <w:b/>
          <w:bCs/>
        </w:rPr>
        <w:t>1. Sign up for Remind</w:t>
      </w:r>
      <w:r w:rsidR="008F2A62">
        <w:rPr>
          <w:b/>
          <w:bCs/>
        </w:rPr>
        <w:t xml:space="preserve"> (app)</w:t>
      </w:r>
      <w:r w:rsidRPr="00CE50B0">
        <w:rPr>
          <w:b/>
          <w:bCs/>
        </w:rPr>
        <w:t xml:space="preserve"> for any updates or message I may send over the summer.</w:t>
      </w:r>
      <w:r>
        <w:rPr>
          <w:b/>
          <w:bCs/>
        </w:rPr>
        <w:t xml:space="preserve"> </w:t>
      </w:r>
      <w:r w:rsidR="009C64E6" w:rsidRPr="009C64E6">
        <w:rPr>
          <w:b/>
          <w:bCs/>
          <w:sz w:val="32"/>
          <w:szCs w:val="32"/>
        </w:rPr>
        <w:t>Eng1H2425</w:t>
      </w:r>
      <w:r w:rsidR="008F2A62" w:rsidRPr="009C64E6">
        <w:rPr>
          <w:b/>
          <w:bCs/>
          <w:sz w:val="32"/>
          <w:szCs w:val="32"/>
        </w:rPr>
        <w:t xml:space="preserve"> </w:t>
      </w:r>
    </w:p>
    <w:p w14:paraId="58992783" w14:textId="104AAB5F" w:rsidR="009C64E6" w:rsidRPr="009C64E6" w:rsidRDefault="00CE50B0" w:rsidP="009C64E6">
      <w:pPr>
        <w:pStyle w:val="csypgb"/>
        <w:shd w:val="clear" w:color="auto" w:fill="FFFFFF"/>
        <w:spacing w:before="0" w:beforeAutospacing="0" w:after="0" w:afterAutospacing="0"/>
        <w:ind w:right="-540"/>
        <w:rPr>
          <w:rFonts w:ascii="Roboto" w:hAnsi="Roboto"/>
          <w:color w:val="5F6368"/>
          <w:spacing w:val="3"/>
          <w:sz w:val="20"/>
          <w:szCs w:val="20"/>
        </w:rPr>
      </w:pPr>
      <w:r w:rsidRPr="00CE50B0">
        <w:rPr>
          <w:b/>
          <w:bCs/>
        </w:rPr>
        <w:t xml:space="preserve">2. Sign up for Google Classroom so you have digital access to </w:t>
      </w:r>
      <w:proofErr w:type="gramStart"/>
      <w:r w:rsidRPr="00CE50B0">
        <w:rPr>
          <w:b/>
          <w:bCs/>
        </w:rPr>
        <w:t>all of</w:t>
      </w:r>
      <w:proofErr w:type="gramEnd"/>
      <w:r w:rsidRPr="00CE50B0">
        <w:rPr>
          <w:b/>
          <w:bCs/>
        </w:rPr>
        <w:t xml:space="preserve"> these materials.</w:t>
      </w:r>
      <w:r w:rsidR="009C64E6">
        <w:rPr>
          <w:b/>
          <w:bCs/>
        </w:rPr>
        <w:t xml:space="preserve"> </w:t>
      </w:r>
      <w:proofErr w:type="spellStart"/>
      <w:r w:rsidR="009C64E6" w:rsidRPr="009C64E6">
        <w:rPr>
          <w:rFonts w:asciiTheme="minorHAnsi" w:hAnsiTheme="minorHAnsi" w:cstheme="minorHAnsi"/>
          <w:b/>
          <w:bCs/>
          <w:color w:val="000000" w:themeColor="text1"/>
          <w:spacing w:val="3"/>
          <w:sz w:val="32"/>
          <w:szCs w:val="32"/>
        </w:rPr>
        <w:t>afmvphx</w:t>
      </w:r>
      <w:proofErr w:type="spellEnd"/>
    </w:p>
    <w:p w14:paraId="068DA529" w14:textId="77777777" w:rsidR="009C64E6" w:rsidRPr="009C64E6" w:rsidRDefault="009C64E6" w:rsidP="009C64E6">
      <w:pPr>
        <w:shd w:val="clear" w:color="auto" w:fill="FFFFFF"/>
        <w:rPr>
          <w:rFonts w:ascii="Roboto" w:eastAsia="Times New Roman" w:hAnsi="Roboto" w:cs="Times New Roman"/>
          <w:spacing w:val="3"/>
          <w:sz w:val="20"/>
          <w:szCs w:val="20"/>
        </w:rPr>
      </w:pPr>
    </w:p>
    <w:p w14:paraId="4D4CB7C7" w14:textId="0305BDD6" w:rsidR="00CE50B0" w:rsidRPr="00CE50B0" w:rsidRDefault="00CE50B0" w:rsidP="0093795A">
      <w:pPr>
        <w:ind w:right="-540"/>
        <w:rPr>
          <w:b/>
          <w:bCs/>
        </w:rPr>
      </w:pPr>
    </w:p>
    <w:p w14:paraId="79E8979C" w14:textId="77777777" w:rsidR="00CE50B0" w:rsidRPr="00CE50B0" w:rsidRDefault="00CE50B0" w:rsidP="009B3624">
      <w:pPr>
        <w:rPr>
          <w:i/>
          <w:iCs/>
          <w:sz w:val="21"/>
          <w:szCs w:val="21"/>
        </w:rPr>
      </w:pPr>
      <w:r>
        <w:tab/>
      </w:r>
      <w:r w:rsidRPr="00CE50B0">
        <w:rPr>
          <w:i/>
          <w:iCs/>
          <w:sz w:val="21"/>
          <w:szCs w:val="21"/>
        </w:rPr>
        <w:t xml:space="preserve">*If you are a new student to HJ and do not have a school email yet, you can still access </w:t>
      </w:r>
    </w:p>
    <w:p w14:paraId="3D506516" w14:textId="61FDD061" w:rsidR="00CE50B0" w:rsidRPr="00CE50B0" w:rsidRDefault="00CE50B0" w:rsidP="00CE50B0">
      <w:pPr>
        <w:ind w:firstLine="720"/>
        <w:rPr>
          <w:i/>
          <w:iCs/>
          <w:sz w:val="21"/>
          <w:szCs w:val="21"/>
        </w:rPr>
      </w:pPr>
      <w:r w:rsidRPr="00CE50B0">
        <w:rPr>
          <w:i/>
          <w:iCs/>
          <w:sz w:val="21"/>
          <w:szCs w:val="21"/>
        </w:rPr>
        <w:t>the videos by scanning the QR codes</w:t>
      </w:r>
      <w:r w:rsidR="0093795A">
        <w:rPr>
          <w:i/>
          <w:iCs/>
          <w:sz w:val="21"/>
          <w:szCs w:val="21"/>
        </w:rPr>
        <w:t xml:space="preserve"> on the back of this paper</w:t>
      </w:r>
      <w:r w:rsidRPr="00CE50B0">
        <w:rPr>
          <w:i/>
          <w:iCs/>
          <w:sz w:val="21"/>
          <w:szCs w:val="21"/>
        </w:rPr>
        <w:t>.</w:t>
      </w:r>
    </w:p>
    <w:p w14:paraId="496AA397" w14:textId="32E21B23" w:rsidR="00CE50B0" w:rsidRDefault="00CE50B0" w:rsidP="009B3624"/>
    <w:p w14:paraId="61922715" w14:textId="21F1AD36" w:rsidR="00A825A8" w:rsidRDefault="009B3624" w:rsidP="00CE50B0">
      <w:r>
        <w:t>The following activities are not just “busy work,” but are lessons that I would normally teach the first few weeks of school. We will refer to these handouts and videos throughout the year, especially at the beginning of the year. Spending some time watching these videos of m</w:t>
      </w:r>
      <w:r w:rsidR="00A825A8">
        <w:t>y</w:t>
      </w:r>
      <w:r>
        <w:t xml:space="preserve"> </w:t>
      </w:r>
      <w:r w:rsidR="00A825A8">
        <w:t>instruction</w:t>
      </w:r>
      <w:r>
        <w:t xml:space="preserve"> and completing the practice will give us a jump start </w:t>
      </w:r>
      <w:r w:rsidR="00A825A8">
        <w:t xml:space="preserve">in class so we can begin applying it on day one. These lessons are the necessary foundation for all analysis and writing assignments we’ll do this year. </w:t>
      </w:r>
    </w:p>
    <w:p w14:paraId="6CEF1CC5" w14:textId="77E762BE" w:rsidR="00A825A8" w:rsidRDefault="00A825A8" w:rsidP="009B3624"/>
    <w:p w14:paraId="636BB5B9" w14:textId="6D841818" w:rsidR="009B3624" w:rsidRDefault="00AB001E" w:rsidP="009B3624">
      <w:r>
        <w:rPr>
          <w:noProof/>
        </w:rPr>
        <w:drawing>
          <wp:anchor distT="0" distB="0" distL="114300" distR="114300" simplePos="0" relativeHeight="251662336" behindDoc="0" locked="0" layoutInCell="1" allowOverlap="1" wp14:anchorId="0C1FCB47" wp14:editId="3D89D85C">
            <wp:simplePos x="0" y="0"/>
            <wp:positionH relativeFrom="margin">
              <wp:posOffset>5899848</wp:posOffset>
            </wp:positionH>
            <wp:positionV relativeFrom="margin">
              <wp:posOffset>3419225</wp:posOffset>
            </wp:positionV>
            <wp:extent cx="639445" cy="612775"/>
            <wp:effectExtent l="0" t="0" r="0" b="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9445" cy="612775"/>
                    </a:xfrm>
                    <a:prstGeom prst="rect">
                      <a:avLst/>
                    </a:prstGeom>
                  </pic:spPr>
                </pic:pic>
              </a:graphicData>
            </a:graphic>
            <wp14:sizeRelH relativeFrom="margin">
              <wp14:pctWidth>0</wp14:pctWidth>
            </wp14:sizeRelH>
            <wp14:sizeRelV relativeFrom="margin">
              <wp14:pctHeight>0</wp14:pctHeight>
            </wp14:sizeRelV>
          </wp:anchor>
        </w:drawing>
      </w:r>
      <w:r w:rsidR="00A825A8">
        <w:t xml:space="preserve">For some of you, this may be a review of what you’ve already learned; for others, it may be brand new information. Either way, watch all the videos in their entirety and complete </w:t>
      </w:r>
      <w:proofErr w:type="gramStart"/>
      <w:r w:rsidR="00A825A8">
        <w:t>all of</w:t>
      </w:r>
      <w:proofErr w:type="gramEnd"/>
      <w:r w:rsidR="00A825A8">
        <w:t xml:space="preserve"> the work to the best of your ability. Do not have anyone do it for you or use Google </w:t>
      </w:r>
      <w:r w:rsidR="009C64E6">
        <w:t xml:space="preserve">or AI </w:t>
      </w:r>
      <w:r w:rsidR="00A825A8">
        <w:t xml:space="preserve">in any way on any of these assignments. </w:t>
      </w:r>
      <w:r>
        <w:t xml:space="preserve">Taking shortcuts has no benefit for you. </w:t>
      </w:r>
      <w:r w:rsidR="00A825A8">
        <w:t>If you make mistakes, that’s OK!! I want to see what you’re capable of doing</w:t>
      </w:r>
      <w:r w:rsidR="009C64E6">
        <w:t xml:space="preserve"> so we know what we need to improve</w:t>
      </w:r>
      <w:r w:rsidR="00A825A8">
        <w:t xml:space="preserve">. Start the year off on the right foot by </w:t>
      </w:r>
      <w:r w:rsidR="00F3138C">
        <w:t xml:space="preserve">building trust and </w:t>
      </w:r>
      <w:r w:rsidR="00A825A8">
        <w:t>doing your own work.</w:t>
      </w:r>
    </w:p>
    <w:p w14:paraId="7FCEFB69" w14:textId="4B3C9099" w:rsidR="00F3138C" w:rsidRDefault="00F3138C" w:rsidP="009B3624"/>
    <w:p w14:paraId="273E9BE7" w14:textId="1DA80FBC" w:rsidR="00F3138C" w:rsidRDefault="00F3138C" w:rsidP="009B3624">
      <w:r>
        <w:t xml:space="preserve">Complete the work in the following </w:t>
      </w:r>
      <w:proofErr w:type="gramStart"/>
      <w:r>
        <w:t>order;</w:t>
      </w:r>
      <w:proofErr w:type="gramEnd"/>
      <w:r>
        <w:t xml:space="preserve"> do not skip around.</w:t>
      </w:r>
      <w:r w:rsidR="00B116AD">
        <w:t xml:space="preserve"> Click </w:t>
      </w:r>
      <w:hyperlink r:id="rId6" w:history="1">
        <w:r w:rsidR="00B116AD" w:rsidRPr="008B7015">
          <w:rPr>
            <w:rStyle w:val="Hyperlink"/>
          </w:rPr>
          <w:t>here</w:t>
        </w:r>
      </w:hyperlink>
      <w:r w:rsidR="00B116AD">
        <w:t xml:space="preserve"> or scan the QR code for the video on these instructions.</w:t>
      </w:r>
    </w:p>
    <w:p w14:paraId="11B18C5F" w14:textId="55E63F38" w:rsidR="009B3624" w:rsidRDefault="009B3624" w:rsidP="00920F2A">
      <w:pPr>
        <w:jc w:val="center"/>
      </w:pPr>
    </w:p>
    <w:p w14:paraId="74F63688" w14:textId="71BBF31B" w:rsidR="00920F2A" w:rsidRDefault="00920F2A" w:rsidP="00920F2A">
      <w:pPr>
        <w:pStyle w:val="ListParagraph"/>
        <w:numPr>
          <w:ilvl w:val="0"/>
          <w:numId w:val="1"/>
        </w:numPr>
      </w:pPr>
      <w:r>
        <w:t>Read the Marco Learning Study Packet and take notes in the margins as you read about analysis for literary devices.</w:t>
      </w:r>
      <w:r w:rsidR="005703CE">
        <w:t xml:space="preserve"> </w:t>
      </w:r>
    </w:p>
    <w:p w14:paraId="265382B9" w14:textId="5D7B19B2" w:rsidR="00920F2A" w:rsidRDefault="00B3240F" w:rsidP="00920F2A">
      <w:pPr>
        <w:pStyle w:val="ListParagraph"/>
        <w:numPr>
          <w:ilvl w:val="0"/>
          <w:numId w:val="1"/>
        </w:numPr>
      </w:pPr>
      <w:r>
        <w:t xml:space="preserve">Click </w:t>
      </w:r>
      <w:hyperlink r:id="rId7" w:history="1">
        <w:r w:rsidRPr="00C63E1B">
          <w:rPr>
            <w:rStyle w:val="Hyperlink"/>
          </w:rPr>
          <w:t>here</w:t>
        </w:r>
      </w:hyperlink>
      <w:r>
        <w:t xml:space="preserve"> to w</w:t>
      </w:r>
      <w:r w:rsidR="00920F2A">
        <w:t>atch the video about how to annotate a passage</w:t>
      </w:r>
      <w:r>
        <w:t xml:space="preserve"> or scan the QR code below</w:t>
      </w:r>
      <w:r w:rsidR="00920F2A">
        <w:t>.</w:t>
      </w:r>
      <w:r w:rsidR="00F3138C">
        <w:t xml:space="preserve"> </w:t>
      </w:r>
    </w:p>
    <w:p w14:paraId="5F9DC49F" w14:textId="33286602" w:rsidR="00920F2A" w:rsidRDefault="00920F2A" w:rsidP="0093795A">
      <w:pPr>
        <w:pStyle w:val="ListParagraph"/>
        <w:numPr>
          <w:ilvl w:val="1"/>
          <w:numId w:val="1"/>
        </w:numPr>
      </w:pPr>
      <w:r>
        <w:t xml:space="preserve">Read </w:t>
      </w:r>
      <w:r w:rsidR="00A00C57">
        <w:t xml:space="preserve">the short story </w:t>
      </w:r>
      <w:r>
        <w:t>“The Most Dangerous Game”</w:t>
      </w:r>
      <w:r w:rsidR="00A00C57">
        <w:t xml:space="preserve"> by Richard Connell.</w:t>
      </w:r>
      <w:r>
        <w:t xml:space="preserve"> As you read, </w:t>
      </w:r>
      <w:r w:rsidR="00F3138C">
        <w:t xml:space="preserve">highlight any quotes about the setting and </w:t>
      </w:r>
      <w:r>
        <w:t xml:space="preserve">annotate </w:t>
      </w:r>
      <w:r w:rsidR="00F3138C">
        <w:t>for meaning / how it affects the story</w:t>
      </w:r>
      <w:r>
        <w:t>.</w:t>
      </w:r>
      <w:r w:rsidR="007348BD">
        <w:t xml:space="preserve"> Remember, do not just highlight or underline, or even just write a word out to the side. Write the “so what?” </w:t>
      </w:r>
      <w:r w:rsidR="00F3138C">
        <w:t>You will use this for an assignment later in class and it will help to already have these notes.</w:t>
      </w:r>
      <w:r w:rsidR="005703CE">
        <w:t xml:space="preserve"> </w:t>
      </w:r>
    </w:p>
    <w:p w14:paraId="456558AC" w14:textId="756F56D3" w:rsidR="00B3240F" w:rsidRDefault="00B3240F" w:rsidP="00B3240F">
      <w:pPr>
        <w:pStyle w:val="ListParagraph"/>
        <w:numPr>
          <w:ilvl w:val="0"/>
          <w:numId w:val="1"/>
        </w:numPr>
      </w:pPr>
      <w:r>
        <w:t xml:space="preserve">Using what you’ve learned about analysis, complete the two practice handouts on setting and figurative language. </w:t>
      </w:r>
    </w:p>
    <w:p w14:paraId="5C0798C6" w14:textId="77777777" w:rsidR="00B3240F" w:rsidRDefault="00B3240F" w:rsidP="00B3240F">
      <w:pPr>
        <w:pStyle w:val="ListParagraph"/>
        <w:numPr>
          <w:ilvl w:val="1"/>
          <w:numId w:val="1"/>
        </w:numPr>
      </w:pPr>
      <w:r>
        <w:t xml:space="preserve">Setting video instructions:  Click </w:t>
      </w:r>
      <w:hyperlink r:id="rId8" w:history="1">
        <w:r w:rsidRPr="00D75901">
          <w:rPr>
            <w:rStyle w:val="Hyperlink"/>
          </w:rPr>
          <w:t>here</w:t>
        </w:r>
      </w:hyperlink>
      <w:r>
        <w:t xml:space="preserve"> or scan the QR code below. </w:t>
      </w:r>
    </w:p>
    <w:p w14:paraId="7E2276D3" w14:textId="2D6E7C24" w:rsidR="00B3240F" w:rsidRDefault="00B3240F" w:rsidP="00B3240F">
      <w:pPr>
        <w:pStyle w:val="ListParagraph"/>
        <w:numPr>
          <w:ilvl w:val="1"/>
          <w:numId w:val="1"/>
        </w:numPr>
      </w:pPr>
      <w:r>
        <w:t xml:space="preserve">Figurative language video instructions: Click </w:t>
      </w:r>
      <w:hyperlink r:id="rId9" w:history="1">
        <w:r w:rsidRPr="00D75901">
          <w:rPr>
            <w:rStyle w:val="Hyperlink"/>
          </w:rPr>
          <w:t>here</w:t>
        </w:r>
      </w:hyperlink>
      <w:r>
        <w:t xml:space="preserve"> or scan the QR code.</w:t>
      </w:r>
    </w:p>
    <w:p w14:paraId="2BE71E15" w14:textId="59FDF972" w:rsidR="00920F2A" w:rsidRDefault="00B3240F" w:rsidP="00920F2A">
      <w:pPr>
        <w:pStyle w:val="ListParagraph"/>
        <w:numPr>
          <w:ilvl w:val="0"/>
          <w:numId w:val="1"/>
        </w:numPr>
      </w:pPr>
      <w:r>
        <w:t xml:space="preserve">Click </w:t>
      </w:r>
      <w:hyperlink r:id="rId10" w:history="1">
        <w:r w:rsidRPr="00081F07">
          <w:rPr>
            <w:rStyle w:val="Hyperlink"/>
          </w:rPr>
          <w:t>here</w:t>
        </w:r>
      </w:hyperlink>
      <w:r>
        <w:t xml:space="preserve"> to w</w:t>
      </w:r>
      <w:r w:rsidR="00920F2A">
        <w:t xml:space="preserve">atch the video about MLA format. You will be expected to know how to correctly format quotes within the first few weeks of school. </w:t>
      </w:r>
      <w:r>
        <w:t>Since this is the full-class instructions, I</w:t>
      </w:r>
      <w:r w:rsidR="00920F2A">
        <w:t xml:space="preserve"> will only be reviewing parts of it and referring to it throughout the first few weeks.  </w:t>
      </w:r>
    </w:p>
    <w:p w14:paraId="5293C233" w14:textId="4A1B7E4C" w:rsidR="00920F2A" w:rsidRDefault="00920F2A" w:rsidP="00B3240F">
      <w:pPr>
        <w:pStyle w:val="ListParagraph"/>
        <w:numPr>
          <w:ilvl w:val="1"/>
          <w:numId w:val="1"/>
        </w:numPr>
      </w:pPr>
      <w:r>
        <w:lastRenderedPageBreak/>
        <w:t>Using correct MLA format, complete the practice for MLA formatting of quotes</w:t>
      </w:r>
      <w:r w:rsidR="00A00C57">
        <w:t>.</w:t>
      </w:r>
      <w:r w:rsidR="00B3240F" w:rsidRPr="00B3240F">
        <w:t xml:space="preserve"> </w:t>
      </w:r>
      <w:r w:rsidR="00B3240F">
        <w:t>I will give you feedback on your work to let you know your commonly made mistakes so that you can correct those early in the year.</w:t>
      </w:r>
    </w:p>
    <w:p w14:paraId="05ACFABB" w14:textId="54C10FAF" w:rsidR="00FE11EC" w:rsidRDefault="00FE11EC" w:rsidP="00FE11EC">
      <w:r>
        <w:t xml:space="preserve">*If you want to type your responses, do it in Google Docs (delete the lines where you would handwrite and type your response there. If you have access to Kami, you can use that, too. Just put a textbox over the </w:t>
      </w:r>
      <w:r w:rsidR="009C64E6">
        <w:t>lines</w:t>
      </w:r>
      <w:r>
        <w:t>. PRINT your assignment and bring to class on the due date!!!</w:t>
      </w:r>
      <w:r w:rsidR="0064081C">
        <w:t>)</w:t>
      </w:r>
      <w:r>
        <w:t xml:space="preserve"> </w:t>
      </w:r>
    </w:p>
    <w:p w14:paraId="558B6C33" w14:textId="62454147" w:rsidR="007348BD" w:rsidRDefault="007348BD" w:rsidP="00A00C57"/>
    <w:p w14:paraId="78EE75C9" w14:textId="0B551056" w:rsidR="005703CE" w:rsidRDefault="00B3240F" w:rsidP="005703CE">
      <w:r>
        <w:t>The</w:t>
      </w:r>
      <w:r w:rsidR="005703CE">
        <w:t xml:space="preserve"> following</w:t>
      </w:r>
      <w:r>
        <w:t xml:space="preserve"> assignments will be due the first Friday of the school year (August 1</w:t>
      </w:r>
      <w:r w:rsidR="009C64E6">
        <w:t>6</w:t>
      </w:r>
      <w:r>
        <w:t xml:space="preserve">), and you’re responsible for knowing the material in these videos and handouts. </w:t>
      </w:r>
    </w:p>
    <w:p w14:paraId="44FE9B42" w14:textId="246421B0" w:rsidR="005703CE" w:rsidRDefault="005703CE" w:rsidP="005703CE">
      <w:pPr>
        <w:pStyle w:val="ListParagraph"/>
        <w:numPr>
          <w:ilvl w:val="0"/>
          <w:numId w:val="4"/>
        </w:numPr>
      </w:pPr>
      <w:r>
        <w:t xml:space="preserve"> “The Most Dangerous Game,” </w:t>
      </w:r>
      <w:proofErr w:type="gramStart"/>
      <w:r>
        <w:t>annotated</w:t>
      </w:r>
      <w:proofErr w:type="gramEnd"/>
    </w:p>
    <w:p w14:paraId="643C49D2" w14:textId="01790C2B" w:rsidR="005703CE" w:rsidRDefault="005703CE" w:rsidP="005703CE">
      <w:pPr>
        <w:pStyle w:val="ListParagraph"/>
        <w:numPr>
          <w:ilvl w:val="0"/>
          <w:numId w:val="4"/>
        </w:numPr>
      </w:pPr>
      <w:r>
        <w:t>Setting Commentary Practice</w:t>
      </w:r>
    </w:p>
    <w:p w14:paraId="41301BDA" w14:textId="774E828F" w:rsidR="005703CE" w:rsidRDefault="005703CE" w:rsidP="005703CE">
      <w:pPr>
        <w:pStyle w:val="ListParagraph"/>
        <w:numPr>
          <w:ilvl w:val="0"/>
          <w:numId w:val="4"/>
        </w:numPr>
      </w:pPr>
      <w:r>
        <w:t>Figurative Language Commentary Practice</w:t>
      </w:r>
    </w:p>
    <w:p w14:paraId="2FA9DE67" w14:textId="72ECD972" w:rsidR="005703CE" w:rsidRDefault="005703CE" w:rsidP="005703CE">
      <w:pPr>
        <w:pStyle w:val="ListParagraph"/>
        <w:numPr>
          <w:ilvl w:val="0"/>
          <w:numId w:val="4"/>
        </w:numPr>
      </w:pPr>
      <w:r>
        <w:t>MLA Formatting Practice</w:t>
      </w:r>
    </w:p>
    <w:p w14:paraId="01A88FFF" w14:textId="3E783D8D" w:rsidR="00B3240F" w:rsidRDefault="00E912A9" w:rsidP="00D75901">
      <w:pPr>
        <w:rPr>
          <w:sz w:val="20"/>
          <w:szCs w:val="20"/>
        </w:rPr>
      </w:pPr>
      <w:r>
        <w:rPr>
          <w:noProof/>
        </w:rPr>
        <w:drawing>
          <wp:anchor distT="0" distB="0" distL="114300" distR="114300" simplePos="0" relativeHeight="251661312" behindDoc="0" locked="0" layoutInCell="1" allowOverlap="1" wp14:anchorId="0A07BCCC" wp14:editId="29164C8F">
            <wp:simplePos x="0" y="0"/>
            <wp:positionH relativeFrom="margin">
              <wp:posOffset>4721714</wp:posOffset>
            </wp:positionH>
            <wp:positionV relativeFrom="margin">
              <wp:posOffset>2562850</wp:posOffset>
            </wp:positionV>
            <wp:extent cx="523875" cy="509905"/>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875" cy="509905"/>
                    </a:xfrm>
                    <a:prstGeom prst="rect">
                      <a:avLst/>
                    </a:prstGeom>
                  </pic:spPr>
                </pic:pic>
              </a:graphicData>
            </a:graphic>
            <wp14:sizeRelH relativeFrom="margin">
              <wp14:pctWidth>0</wp14:pctWidth>
            </wp14:sizeRelH>
            <wp14:sizeRelV relativeFrom="margin">
              <wp14:pctHeight>0</wp14:pctHeight>
            </wp14:sizeRelV>
          </wp:anchor>
        </w:drawing>
      </w:r>
      <w:r w:rsidRPr="00B3240F">
        <w:rPr>
          <w:noProof/>
          <w:sz w:val="16"/>
          <w:szCs w:val="16"/>
        </w:rPr>
        <w:drawing>
          <wp:anchor distT="0" distB="0" distL="114300" distR="114300" simplePos="0" relativeHeight="251658240" behindDoc="0" locked="0" layoutInCell="1" allowOverlap="1" wp14:anchorId="0B6A740B" wp14:editId="6B90B255">
            <wp:simplePos x="0" y="0"/>
            <wp:positionH relativeFrom="margin">
              <wp:posOffset>1461135</wp:posOffset>
            </wp:positionH>
            <wp:positionV relativeFrom="margin">
              <wp:posOffset>2508885</wp:posOffset>
            </wp:positionV>
            <wp:extent cx="631190" cy="51181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1190" cy="511810"/>
                    </a:xfrm>
                    <a:prstGeom prst="rect">
                      <a:avLst/>
                    </a:prstGeom>
                  </pic:spPr>
                </pic:pic>
              </a:graphicData>
            </a:graphic>
            <wp14:sizeRelH relativeFrom="margin">
              <wp14:pctWidth>0</wp14:pctWidth>
            </wp14:sizeRelH>
            <wp14:sizeRelV relativeFrom="margin">
              <wp14:pctHeight>0</wp14:pctHeight>
            </wp14:sizeRelV>
          </wp:anchor>
        </w:drawing>
      </w:r>
    </w:p>
    <w:p w14:paraId="7A5A1D2A" w14:textId="1B54060C" w:rsidR="00B3240F" w:rsidRDefault="00B3240F" w:rsidP="00D75901">
      <w:pPr>
        <w:rPr>
          <w:sz w:val="20"/>
          <w:szCs w:val="20"/>
        </w:rPr>
      </w:pPr>
    </w:p>
    <w:p w14:paraId="0D4AEA78" w14:textId="77777777" w:rsidR="00E912A9" w:rsidRDefault="00E912A9" w:rsidP="00D75901">
      <w:pPr>
        <w:rPr>
          <w:sz w:val="16"/>
          <w:szCs w:val="16"/>
        </w:rPr>
      </w:pPr>
    </w:p>
    <w:p w14:paraId="58892849" w14:textId="77777777" w:rsidR="00E912A9" w:rsidRDefault="00E912A9" w:rsidP="00D75901">
      <w:pPr>
        <w:rPr>
          <w:sz w:val="16"/>
          <w:szCs w:val="16"/>
        </w:rPr>
      </w:pPr>
    </w:p>
    <w:p w14:paraId="1C435EF2" w14:textId="77777777" w:rsidR="00E912A9" w:rsidRDefault="00E912A9" w:rsidP="00D75901">
      <w:pPr>
        <w:rPr>
          <w:sz w:val="16"/>
          <w:szCs w:val="16"/>
        </w:rPr>
      </w:pPr>
    </w:p>
    <w:p w14:paraId="6A786A98" w14:textId="290A7D87" w:rsidR="00D75901" w:rsidRPr="00B3240F" w:rsidRDefault="00B3240F" w:rsidP="00D75901">
      <w:pPr>
        <w:rPr>
          <w:sz w:val="16"/>
          <w:szCs w:val="16"/>
        </w:rPr>
      </w:pPr>
      <w:r>
        <w:rPr>
          <w:sz w:val="16"/>
          <w:szCs w:val="16"/>
        </w:rPr>
        <w:t xml:space="preserve">Annotating a Passage Video  </w:t>
      </w:r>
      <w:r w:rsidR="009C64E6">
        <w:rPr>
          <w:sz w:val="16"/>
          <w:szCs w:val="16"/>
        </w:rPr>
        <w:t xml:space="preserve">   </w:t>
      </w:r>
      <w:r w:rsidR="00D75901" w:rsidRPr="00B3240F">
        <w:rPr>
          <w:sz w:val="16"/>
          <w:szCs w:val="16"/>
        </w:rPr>
        <w:t xml:space="preserve">Setting </w:t>
      </w:r>
      <w:r>
        <w:rPr>
          <w:sz w:val="16"/>
          <w:szCs w:val="16"/>
        </w:rPr>
        <w:t>Video</w:t>
      </w:r>
      <w:r w:rsidR="00D75901" w:rsidRPr="00B3240F">
        <w:rPr>
          <w:sz w:val="16"/>
          <w:szCs w:val="16"/>
        </w:rPr>
        <w:t xml:space="preserve"> Instructions</w:t>
      </w:r>
      <w:r w:rsidRPr="00B3240F">
        <w:rPr>
          <w:sz w:val="16"/>
          <w:szCs w:val="16"/>
        </w:rPr>
        <w:tab/>
      </w:r>
      <w:r>
        <w:rPr>
          <w:sz w:val="16"/>
          <w:szCs w:val="16"/>
        </w:rPr>
        <w:t xml:space="preserve">     </w:t>
      </w:r>
      <w:r w:rsidR="00D75901" w:rsidRPr="00B3240F">
        <w:rPr>
          <w:sz w:val="16"/>
          <w:szCs w:val="16"/>
        </w:rPr>
        <w:t xml:space="preserve">Figurative Language </w:t>
      </w:r>
      <w:r>
        <w:rPr>
          <w:sz w:val="16"/>
          <w:szCs w:val="16"/>
        </w:rPr>
        <w:t>Video</w:t>
      </w:r>
      <w:r w:rsidR="00D75901" w:rsidRPr="00B3240F">
        <w:rPr>
          <w:sz w:val="16"/>
          <w:szCs w:val="16"/>
        </w:rPr>
        <w:t xml:space="preserve"> Instructions</w:t>
      </w:r>
      <w:r w:rsidR="004879CD" w:rsidRPr="004879CD">
        <w:rPr>
          <w:sz w:val="16"/>
          <w:szCs w:val="16"/>
        </w:rPr>
        <w:t xml:space="preserve"> </w:t>
      </w:r>
      <w:r w:rsidR="00E912A9">
        <w:rPr>
          <w:sz w:val="16"/>
          <w:szCs w:val="16"/>
        </w:rPr>
        <w:t xml:space="preserve">    </w:t>
      </w:r>
      <w:r w:rsidR="004879CD" w:rsidRPr="00B3240F">
        <w:rPr>
          <w:sz w:val="16"/>
          <w:szCs w:val="16"/>
        </w:rPr>
        <w:t>MLA</w:t>
      </w:r>
      <w:r w:rsidR="00E912A9">
        <w:rPr>
          <w:sz w:val="16"/>
          <w:szCs w:val="16"/>
        </w:rPr>
        <w:t xml:space="preserve"> </w:t>
      </w:r>
      <w:r w:rsidR="004879CD" w:rsidRPr="00B3240F">
        <w:rPr>
          <w:sz w:val="16"/>
          <w:szCs w:val="16"/>
        </w:rPr>
        <w:t>Formatting Video</w:t>
      </w:r>
    </w:p>
    <w:p w14:paraId="04F65D34" w14:textId="54E0B1BD" w:rsidR="00A00C57" w:rsidRDefault="005703CE" w:rsidP="00A00C57">
      <w:r>
        <w:rPr>
          <w:noProof/>
        </w:rPr>
        <w:drawing>
          <wp:anchor distT="0" distB="0" distL="114300" distR="114300" simplePos="0" relativeHeight="251660288" behindDoc="0" locked="0" layoutInCell="1" allowOverlap="1" wp14:anchorId="68DB756C" wp14:editId="2D8F3FD6">
            <wp:simplePos x="0" y="0"/>
            <wp:positionH relativeFrom="margin">
              <wp:posOffset>191135</wp:posOffset>
            </wp:positionH>
            <wp:positionV relativeFrom="margin">
              <wp:posOffset>2580640</wp:posOffset>
            </wp:positionV>
            <wp:extent cx="511175" cy="45974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175" cy="459740"/>
                    </a:xfrm>
                    <a:prstGeom prst="rect">
                      <a:avLst/>
                    </a:prstGeom>
                  </pic:spPr>
                </pic:pic>
              </a:graphicData>
            </a:graphic>
            <wp14:sizeRelH relativeFrom="margin">
              <wp14:pctWidth>0</wp14:pctWidth>
            </wp14:sizeRelH>
            <wp14:sizeRelV relativeFrom="margin">
              <wp14:pctHeight>0</wp14:pctHeight>
            </wp14:sizeRelV>
          </wp:anchor>
        </w:drawing>
      </w:r>
      <w:r w:rsidR="009C64E6">
        <w:rPr>
          <w:sz w:val="16"/>
          <w:szCs w:val="16"/>
        </w:rPr>
        <w:t xml:space="preserve">            </w:t>
      </w:r>
      <w:r w:rsidR="004879CD">
        <w:rPr>
          <w:sz w:val="16"/>
          <w:szCs w:val="16"/>
        </w:rPr>
        <w:t>Step 2</w:t>
      </w:r>
      <w:r w:rsidR="004879CD">
        <w:rPr>
          <w:sz w:val="16"/>
          <w:szCs w:val="16"/>
        </w:rPr>
        <w:tab/>
      </w:r>
      <w:r w:rsidR="004879CD">
        <w:rPr>
          <w:sz w:val="16"/>
          <w:szCs w:val="16"/>
        </w:rPr>
        <w:tab/>
        <w:t xml:space="preserve">             Step 3a</w:t>
      </w:r>
      <w:r w:rsidR="004879CD">
        <w:rPr>
          <w:sz w:val="16"/>
          <w:szCs w:val="16"/>
        </w:rPr>
        <w:tab/>
      </w:r>
      <w:r w:rsidR="004879CD">
        <w:rPr>
          <w:sz w:val="16"/>
          <w:szCs w:val="16"/>
        </w:rPr>
        <w:tab/>
      </w:r>
      <w:r w:rsidR="004879CD">
        <w:rPr>
          <w:sz w:val="16"/>
          <w:szCs w:val="16"/>
        </w:rPr>
        <w:tab/>
        <w:t xml:space="preserve">            Step 3b</w:t>
      </w:r>
      <w:r w:rsidR="004879CD">
        <w:rPr>
          <w:sz w:val="16"/>
          <w:szCs w:val="16"/>
        </w:rPr>
        <w:tab/>
      </w:r>
      <w:r w:rsidR="009C64E6">
        <w:rPr>
          <w:sz w:val="16"/>
          <w:szCs w:val="16"/>
        </w:rPr>
        <w:t xml:space="preserve">               </w:t>
      </w:r>
      <w:r w:rsidR="00E912A9">
        <w:rPr>
          <w:sz w:val="16"/>
          <w:szCs w:val="16"/>
        </w:rPr>
        <w:t xml:space="preserve">                </w:t>
      </w:r>
      <w:r w:rsidR="009C64E6">
        <w:rPr>
          <w:sz w:val="16"/>
          <w:szCs w:val="16"/>
        </w:rPr>
        <w:t xml:space="preserve">  </w:t>
      </w:r>
      <w:r w:rsidR="004879CD">
        <w:rPr>
          <w:sz w:val="16"/>
          <w:szCs w:val="16"/>
        </w:rPr>
        <w:t>Step</w:t>
      </w:r>
      <w:r w:rsidR="009C64E6">
        <w:rPr>
          <w:sz w:val="16"/>
          <w:szCs w:val="16"/>
        </w:rPr>
        <w:t xml:space="preserve"> </w:t>
      </w:r>
      <w:r w:rsidR="004879CD">
        <w:rPr>
          <w:sz w:val="16"/>
          <w:szCs w:val="16"/>
        </w:rPr>
        <w:t>4</w:t>
      </w:r>
      <w:r w:rsidR="004879CD" w:rsidRPr="00B3240F">
        <w:rPr>
          <w:noProof/>
          <w:sz w:val="16"/>
          <w:szCs w:val="16"/>
        </w:rPr>
        <w:drawing>
          <wp:anchor distT="0" distB="0" distL="114300" distR="114300" simplePos="0" relativeHeight="251659264" behindDoc="0" locked="0" layoutInCell="1" allowOverlap="1" wp14:anchorId="7E8ABD76" wp14:editId="4B0F85DD">
            <wp:simplePos x="0" y="0"/>
            <wp:positionH relativeFrom="margin">
              <wp:posOffset>3296920</wp:posOffset>
            </wp:positionH>
            <wp:positionV relativeFrom="margin">
              <wp:posOffset>2560955</wp:posOffset>
            </wp:positionV>
            <wp:extent cx="587375" cy="53848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7375" cy="538480"/>
                    </a:xfrm>
                    <a:prstGeom prst="rect">
                      <a:avLst/>
                    </a:prstGeom>
                  </pic:spPr>
                </pic:pic>
              </a:graphicData>
            </a:graphic>
            <wp14:sizeRelH relativeFrom="margin">
              <wp14:pctWidth>0</wp14:pctWidth>
            </wp14:sizeRelH>
            <wp14:sizeRelV relativeFrom="margin">
              <wp14:pctHeight>0</wp14:pctHeight>
            </wp14:sizeRelV>
          </wp:anchor>
        </w:drawing>
      </w:r>
    </w:p>
    <w:p w14:paraId="37EC9952" w14:textId="0A4BFA74" w:rsidR="007348BD" w:rsidRDefault="007348BD" w:rsidP="00A00C57"/>
    <w:p w14:paraId="04B52885" w14:textId="6B16258A" w:rsidR="00B3240F" w:rsidRDefault="00B3240F"/>
    <w:p w14:paraId="39451B2F" w14:textId="0469D2EA" w:rsidR="00081F07" w:rsidRPr="00081F07" w:rsidRDefault="00081F07" w:rsidP="00081F07"/>
    <w:p w14:paraId="27852E9A" w14:textId="713BB099" w:rsidR="00081F07" w:rsidRPr="00081F07" w:rsidRDefault="00081F07" w:rsidP="00081F07"/>
    <w:p w14:paraId="75A00DB6" w14:textId="77777777" w:rsidR="00081F07" w:rsidRPr="00081F07" w:rsidRDefault="00081F07" w:rsidP="00081F07"/>
    <w:p w14:paraId="1A5710A0" w14:textId="0EB846EF" w:rsidR="0093795A" w:rsidRDefault="0093795A" w:rsidP="00081F07">
      <w:r>
        <w:t>I would suggest doing this assignment closer to the beginning of school so these lessons will be fresh on your mind when school starts.</w:t>
      </w:r>
    </w:p>
    <w:p w14:paraId="5BDB0E59" w14:textId="77777777" w:rsidR="0093795A" w:rsidRDefault="0093795A" w:rsidP="00081F07"/>
    <w:p w14:paraId="27E95AFD" w14:textId="43EFA6B4" w:rsidR="00081F07" w:rsidRDefault="0093795A" w:rsidP="00081F07">
      <w:r>
        <w:t>Enjoy your summer, and I’ll see you soon!</w:t>
      </w:r>
    </w:p>
    <w:p w14:paraId="211EF6C1" w14:textId="2E497FF5" w:rsidR="0093795A" w:rsidRDefault="0093795A" w:rsidP="00081F07">
      <w:r>
        <w:t>Mrs. Goolsby</w:t>
      </w:r>
    </w:p>
    <w:p w14:paraId="3256DF08" w14:textId="7C65E98B" w:rsidR="0093795A" w:rsidRDefault="00000000" w:rsidP="00081F07">
      <w:hyperlink r:id="rId15" w:history="1">
        <w:r w:rsidR="0093795A" w:rsidRPr="005711D3">
          <w:rPr>
            <w:rStyle w:val="Hyperlink"/>
          </w:rPr>
          <w:t>amygoolsby@hjisd.net</w:t>
        </w:r>
      </w:hyperlink>
    </w:p>
    <w:p w14:paraId="2DCA04EA" w14:textId="211779B6" w:rsidR="0093795A" w:rsidRDefault="00000000" w:rsidP="00081F07">
      <w:hyperlink r:id="rId16" w:history="1">
        <w:r w:rsidR="0093795A" w:rsidRPr="005711D3">
          <w:rPr>
            <w:rStyle w:val="Hyperlink"/>
          </w:rPr>
          <w:t>amygoolsby@hjhawks.net</w:t>
        </w:r>
      </w:hyperlink>
    </w:p>
    <w:p w14:paraId="54BBFB8E" w14:textId="77777777" w:rsidR="0093795A" w:rsidRDefault="0093795A" w:rsidP="00081F07"/>
    <w:p w14:paraId="4813C57C" w14:textId="7C86BAFE" w:rsidR="00081F07" w:rsidRPr="00081F07" w:rsidRDefault="00081F07" w:rsidP="00081F07">
      <w:pPr>
        <w:tabs>
          <w:tab w:val="left" w:pos="5454"/>
        </w:tabs>
      </w:pPr>
      <w:r>
        <w:tab/>
      </w:r>
    </w:p>
    <w:sectPr w:rsidR="00081F07" w:rsidRPr="00081F07" w:rsidSect="00674351">
      <w:pgSz w:w="12240" w:h="15840"/>
      <w:pgMar w:top="12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5EC"/>
    <w:multiLevelType w:val="hybridMultilevel"/>
    <w:tmpl w:val="13888954"/>
    <w:lvl w:ilvl="0" w:tplc="AE209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C72D50"/>
    <w:multiLevelType w:val="hybridMultilevel"/>
    <w:tmpl w:val="1BC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76A98"/>
    <w:multiLevelType w:val="hybridMultilevel"/>
    <w:tmpl w:val="4B0EE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5107B"/>
    <w:multiLevelType w:val="hybridMultilevel"/>
    <w:tmpl w:val="A7FE2DF8"/>
    <w:lvl w:ilvl="0" w:tplc="18EA0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4995690">
    <w:abstractNumId w:val="2"/>
  </w:num>
  <w:num w:numId="2" w16cid:durableId="1786346870">
    <w:abstractNumId w:val="1"/>
  </w:num>
  <w:num w:numId="3" w16cid:durableId="1812210345">
    <w:abstractNumId w:val="0"/>
  </w:num>
  <w:num w:numId="4" w16cid:durableId="273052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2A"/>
    <w:rsid w:val="00081F07"/>
    <w:rsid w:val="00220A5A"/>
    <w:rsid w:val="002E4AEF"/>
    <w:rsid w:val="004879CD"/>
    <w:rsid w:val="005703CE"/>
    <w:rsid w:val="0064081C"/>
    <w:rsid w:val="00674351"/>
    <w:rsid w:val="007348BD"/>
    <w:rsid w:val="007D4D39"/>
    <w:rsid w:val="00857932"/>
    <w:rsid w:val="008B7015"/>
    <w:rsid w:val="008F2A62"/>
    <w:rsid w:val="00920F2A"/>
    <w:rsid w:val="0093795A"/>
    <w:rsid w:val="009B3624"/>
    <w:rsid w:val="009C64E6"/>
    <w:rsid w:val="00A00C57"/>
    <w:rsid w:val="00A825A8"/>
    <w:rsid w:val="00A86442"/>
    <w:rsid w:val="00AB001E"/>
    <w:rsid w:val="00B116AD"/>
    <w:rsid w:val="00B3240F"/>
    <w:rsid w:val="00BF20D4"/>
    <w:rsid w:val="00C63E1B"/>
    <w:rsid w:val="00CE50B0"/>
    <w:rsid w:val="00D75901"/>
    <w:rsid w:val="00E50F59"/>
    <w:rsid w:val="00E912A9"/>
    <w:rsid w:val="00F3138C"/>
    <w:rsid w:val="00F45823"/>
    <w:rsid w:val="00FE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F9B7"/>
  <w15:chartTrackingRefBased/>
  <w15:docId w15:val="{8A8809D1-CC09-174B-8AC8-2AFCC591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2A"/>
    <w:pPr>
      <w:ind w:left="720"/>
      <w:contextualSpacing/>
    </w:pPr>
  </w:style>
  <w:style w:type="character" w:styleId="Hyperlink">
    <w:name w:val="Hyperlink"/>
    <w:basedOn w:val="DefaultParagraphFont"/>
    <w:uiPriority w:val="99"/>
    <w:unhideWhenUsed/>
    <w:rsid w:val="00D75901"/>
    <w:rPr>
      <w:color w:val="0563C1" w:themeColor="hyperlink"/>
      <w:u w:val="single"/>
    </w:rPr>
  </w:style>
  <w:style w:type="character" w:styleId="UnresolvedMention">
    <w:name w:val="Unresolved Mention"/>
    <w:basedOn w:val="DefaultParagraphFont"/>
    <w:uiPriority w:val="99"/>
    <w:semiHidden/>
    <w:unhideWhenUsed/>
    <w:rsid w:val="00D75901"/>
    <w:rPr>
      <w:color w:val="605E5C"/>
      <w:shd w:val="clear" w:color="auto" w:fill="E1DFDD"/>
    </w:rPr>
  </w:style>
  <w:style w:type="character" w:styleId="FollowedHyperlink">
    <w:name w:val="FollowedHyperlink"/>
    <w:basedOn w:val="DefaultParagraphFont"/>
    <w:uiPriority w:val="99"/>
    <w:semiHidden/>
    <w:unhideWhenUsed/>
    <w:rsid w:val="00B116AD"/>
    <w:rPr>
      <w:color w:val="954F72" w:themeColor="followedHyperlink"/>
      <w:u w:val="single"/>
    </w:rPr>
  </w:style>
  <w:style w:type="paragraph" w:customStyle="1" w:styleId="csypgb">
    <w:name w:val="csypgb"/>
    <w:basedOn w:val="Normal"/>
    <w:rsid w:val="009C64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99488">
      <w:bodyDiv w:val="1"/>
      <w:marLeft w:val="0"/>
      <w:marRight w:val="0"/>
      <w:marTop w:val="0"/>
      <w:marBottom w:val="0"/>
      <w:divBdr>
        <w:top w:val="none" w:sz="0" w:space="0" w:color="auto"/>
        <w:left w:val="none" w:sz="0" w:space="0" w:color="auto"/>
        <w:bottom w:val="none" w:sz="0" w:space="0" w:color="auto"/>
        <w:right w:val="none" w:sz="0" w:space="0" w:color="auto"/>
      </w:divBdr>
      <w:divsChild>
        <w:div w:id="275721690">
          <w:marLeft w:val="0"/>
          <w:marRight w:val="0"/>
          <w:marTop w:val="0"/>
          <w:marBottom w:val="0"/>
          <w:divBdr>
            <w:top w:val="none" w:sz="0" w:space="0" w:color="auto"/>
            <w:left w:val="none" w:sz="0" w:space="0" w:color="auto"/>
            <w:bottom w:val="none" w:sz="0" w:space="0" w:color="auto"/>
            <w:right w:val="none" w:sz="0" w:space="0" w:color="auto"/>
          </w:divBdr>
        </w:div>
        <w:div w:id="50675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PoHhT2sRo"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__qYXP8jb_g"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mygoolsby@hjhawks.net" TargetMode="External"/><Relationship Id="rId1" Type="http://schemas.openxmlformats.org/officeDocument/2006/relationships/numbering" Target="numbering.xml"/><Relationship Id="rId6" Type="http://schemas.openxmlformats.org/officeDocument/2006/relationships/hyperlink" Target="https://youtu.be/ImWsDxXkRjs"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mailto:amygoolsby@hjisd.net" TargetMode="External"/><Relationship Id="rId10" Type="http://schemas.openxmlformats.org/officeDocument/2006/relationships/hyperlink" Target="https://youtu.be/K0Dp4EiymWA" TargetMode="External"/><Relationship Id="rId4" Type="http://schemas.openxmlformats.org/officeDocument/2006/relationships/webSettings" Target="webSettings.xml"/><Relationship Id="rId9" Type="http://schemas.openxmlformats.org/officeDocument/2006/relationships/hyperlink" Target="https://youtu.be/Fg-P01lnv5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Goolsby</dc:creator>
  <cp:keywords/>
  <dc:description/>
  <cp:lastModifiedBy>Amy Goolsby</cp:lastModifiedBy>
  <cp:revision>20</cp:revision>
  <cp:lastPrinted>2023-03-28T20:41:00Z</cp:lastPrinted>
  <dcterms:created xsi:type="dcterms:W3CDTF">2023-03-18T16:23:00Z</dcterms:created>
  <dcterms:modified xsi:type="dcterms:W3CDTF">2024-05-07T18:45:00Z</dcterms:modified>
</cp:coreProperties>
</file>